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157D">
      <w:r>
        <w:t>Na temelju članka 26. Statuta Općine Kloštar Ivanić (Glasnik Zagrebačke županije 13/21) Općinsko vijeće Općine Kloštar Ivanić na</w:t>
      </w:r>
      <w:r>
        <w:rPr>
          <w:rFonts w:hint="default"/>
          <w:lang w:val="hr-HR"/>
        </w:rPr>
        <w:t xml:space="preserve"> 2</w:t>
      </w:r>
      <w:r>
        <w:t xml:space="preserve">. sjednici održanoj dana </w:t>
      </w:r>
      <w:r>
        <w:rPr>
          <w:rFonts w:hint="default"/>
          <w:lang w:val="hr-HR"/>
        </w:rPr>
        <w:t>11</w:t>
      </w:r>
      <w:r>
        <w:t>.09.2025. godine donijelo je</w:t>
      </w:r>
    </w:p>
    <w:p w14:paraId="0AB63516"/>
    <w:p w14:paraId="0B1F4AF6">
      <w:r>
        <w:t xml:space="preserve">                                                       Z A K L J U Č A K </w:t>
      </w:r>
    </w:p>
    <w:p w14:paraId="4A8B7B29">
      <w:r>
        <w:t xml:space="preserve">                              o </w:t>
      </w:r>
      <w:r>
        <w:rPr>
          <w:rFonts w:hint="default"/>
          <w:lang w:val="hr-HR"/>
        </w:rPr>
        <w:t>G</w:t>
      </w:r>
      <w:r>
        <w:t>odišnjem izvještaju o izvršenju Financijskog plana</w:t>
      </w:r>
    </w:p>
    <w:p w14:paraId="6400ABC9">
      <w:r>
        <w:t xml:space="preserve">                                  Dječjeg vrtića Proljeće Kloštar Ivanić za 2024. g.</w:t>
      </w:r>
    </w:p>
    <w:p w14:paraId="08CB1A56"/>
    <w:p w14:paraId="72BE0053"/>
    <w:p w14:paraId="7E1F5AFF">
      <w:r>
        <w:t xml:space="preserve">                                                                       I.</w:t>
      </w:r>
    </w:p>
    <w:p w14:paraId="13F2E9BE"/>
    <w:p w14:paraId="313987AC">
      <w:r>
        <w:t xml:space="preserve">Općinsko vijeće raspravljalo je o </w:t>
      </w:r>
      <w:r>
        <w:rPr>
          <w:rFonts w:hint="default"/>
          <w:lang w:val="hr-HR"/>
        </w:rPr>
        <w:t>G</w:t>
      </w:r>
      <w:r>
        <w:t>odišnjem izvještaju o izvršenju Financijskog plana</w:t>
      </w:r>
    </w:p>
    <w:p w14:paraId="68FDD04C">
      <w:pPr>
        <w:jc w:val="both"/>
      </w:pPr>
      <w:r>
        <w:t>Dječjeg vrtića Proljeće Kloštar Ivanić za 2024. g., te isto prima na znanje.</w:t>
      </w:r>
    </w:p>
    <w:p w14:paraId="6C2CEF3D"/>
    <w:p w14:paraId="12E2EC20">
      <w:r>
        <w:t xml:space="preserve">                                                                      II.</w:t>
      </w:r>
    </w:p>
    <w:p w14:paraId="26894FEF"/>
    <w:p w14:paraId="7CCC4229">
      <w:r>
        <w:t>Zaključak stupa na snagu danom donošenja, a objaviti će se u Glasniku Zagrebačke županije.</w:t>
      </w:r>
    </w:p>
    <w:p w14:paraId="431323E4"/>
    <w:p w14:paraId="5054CB8D"/>
    <w:p w14:paraId="6011C560">
      <w:pPr>
        <w:rPr>
          <w:rFonts w:hint="default"/>
          <w:lang w:val="hr-HR"/>
        </w:rPr>
      </w:pPr>
      <w:r>
        <w:t>KLASA: 400-01/25-01/</w:t>
      </w:r>
      <w:r>
        <w:rPr>
          <w:rFonts w:hint="default"/>
          <w:lang w:val="hr-HR"/>
        </w:rPr>
        <w:t>0005</w:t>
      </w:r>
    </w:p>
    <w:p w14:paraId="24CDD5F5">
      <w:pPr>
        <w:rPr>
          <w:rFonts w:hint="default"/>
          <w:lang w:val="hr-HR"/>
        </w:rPr>
      </w:pPr>
      <w:r>
        <w:t>URBROJ: 238-14-01-25-</w:t>
      </w:r>
      <w:r>
        <w:rPr>
          <w:rFonts w:hint="default"/>
          <w:lang w:val="hr-HR"/>
        </w:rPr>
        <w:t>2</w:t>
      </w:r>
    </w:p>
    <w:p w14:paraId="0795E8EE">
      <w:r>
        <w:t xml:space="preserve">Kloštar Ivanić, </w:t>
      </w:r>
      <w:r>
        <w:rPr>
          <w:rFonts w:hint="default"/>
          <w:lang w:val="hr-HR"/>
        </w:rPr>
        <w:t>11</w:t>
      </w:r>
      <w:r>
        <w:t>.09.2025.</w:t>
      </w:r>
    </w:p>
    <w:p w14:paraId="1D15AC88"/>
    <w:p w14:paraId="6388AE7A"/>
    <w:p w14:paraId="0D9A6CB1">
      <w:r>
        <w:t xml:space="preserve">                                                 REPUBLIKA HRVATSKA</w:t>
      </w:r>
    </w:p>
    <w:p w14:paraId="78488B21">
      <w:r>
        <w:t xml:space="preserve">                                                ZAGREBAČKA ŽUPANIJA</w:t>
      </w:r>
    </w:p>
    <w:p w14:paraId="120E601C">
      <w:r>
        <w:t xml:space="preserve">                                               OPĆINA KLOŠTAR IVANIĆ</w:t>
      </w:r>
    </w:p>
    <w:p w14:paraId="4C89D409">
      <w:r>
        <w:t xml:space="preserve">                                                     OPĆINSKO VIJEĆE</w:t>
      </w:r>
    </w:p>
    <w:p w14:paraId="5E982A25"/>
    <w:p w14:paraId="0E95B538"/>
    <w:p w14:paraId="2055EEC7">
      <w:r>
        <w:t xml:space="preserve">                                                                                  PREDSJEDNIK OPĆINSKOG VIJEĆA:</w:t>
      </w:r>
    </w:p>
    <w:p w14:paraId="1BB5FC12"/>
    <w:p w14:paraId="2F9405B9">
      <w:r>
        <w:t xml:space="preserve">                                                                                                       Krešimir Bunjevac</w:t>
      </w:r>
    </w:p>
    <w:p w14:paraId="5CAC531C"/>
    <w:p w14:paraId="59FD4F42"/>
    <w:p w14:paraId="65D67B01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EC173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8E601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C1DF4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4A10D">
    <w:pPr>
      <w:pStyle w:val="5"/>
    </w:pPr>
    <w:r>
      <w:t xml:space="preserve">                                                                                                           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8D1E8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986E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8E"/>
    <w:rsid w:val="000016F9"/>
    <w:rsid w:val="00012F25"/>
    <w:rsid w:val="00042339"/>
    <w:rsid w:val="00061D14"/>
    <w:rsid w:val="0006253E"/>
    <w:rsid w:val="000A343C"/>
    <w:rsid w:val="000B67DE"/>
    <w:rsid w:val="000D39A8"/>
    <w:rsid w:val="00125F1B"/>
    <w:rsid w:val="00164EAE"/>
    <w:rsid w:val="001D0F84"/>
    <w:rsid w:val="001E6EB9"/>
    <w:rsid w:val="00246AFA"/>
    <w:rsid w:val="002604EF"/>
    <w:rsid w:val="002C3865"/>
    <w:rsid w:val="002E7CD6"/>
    <w:rsid w:val="003055D6"/>
    <w:rsid w:val="00311CA4"/>
    <w:rsid w:val="00354E45"/>
    <w:rsid w:val="00490522"/>
    <w:rsid w:val="004A4B9A"/>
    <w:rsid w:val="005509BE"/>
    <w:rsid w:val="005867C3"/>
    <w:rsid w:val="005A73D3"/>
    <w:rsid w:val="005E01CB"/>
    <w:rsid w:val="005E0622"/>
    <w:rsid w:val="00604511"/>
    <w:rsid w:val="00622F8E"/>
    <w:rsid w:val="00641E33"/>
    <w:rsid w:val="006711A9"/>
    <w:rsid w:val="006A2B49"/>
    <w:rsid w:val="0076403B"/>
    <w:rsid w:val="007E100A"/>
    <w:rsid w:val="008113E5"/>
    <w:rsid w:val="00820F47"/>
    <w:rsid w:val="008526F2"/>
    <w:rsid w:val="008623F5"/>
    <w:rsid w:val="00952AB4"/>
    <w:rsid w:val="00995258"/>
    <w:rsid w:val="00AC3EBA"/>
    <w:rsid w:val="00AF7DEC"/>
    <w:rsid w:val="00B15B90"/>
    <w:rsid w:val="00BA2701"/>
    <w:rsid w:val="00BD66B5"/>
    <w:rsid w:val="00C374F8"/>
    <w:rsid w:val="00C71CCF"/>
    <w:rsid w:val="00C94A1C"/>
    <w:rsid w:val="00CC3F7A"/>
    <w:rsid w:val="00CE1427"/>
    <w:rsid w:val="00D3656E"/>
    <w:rsid w:val="00DC2429"/>
    <w:rsid w:val="00E161EE"/>
    <w:rsid w:val="00FB7212"/>
    <w:rsid w:val="00FC3384"/>
    <w:rsid w:val="531C0ECC"/>
    <w:rsid w:val="697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uiPriority w:val="99"/>
    <w:rPr>
      <w:rFonts w:eastAsia="Times New Roman" w:cs="Times New Roman"/>
      <w:szCs w:val="24"/>
      <w:lang w:eastAsia="hr-HR"/>
    </w:rPr>
  </w:style>
  <w:style w:type="character" w:customStyle="1" w:styleId="7">
    <w:name w:val="Podnožje Char"/>
    <w:basedOn w:val="2"/>
    <w:link w:val="4"/>
    <w:uiPriority w:val="99"/>
    <w:rPr>
      <w:rFonts w:eastAsia="Times New Roman" w:cs="Times New Roman"/>
      <w:szCs w:val="24"/>
      <w:lang w:eastAsia="hr-H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212</Words>
  <Characters>1214</Characters>
  <Lines>10</Lines>
  <Paragraphs>2</Paragraphs>
  <TotalTime>6</TotalTime>
  <ScaleCrop>false</ScaleCrop>
  <LinksUpToDate>false</LinksUpToDate>
  <CharactersWithSpaces>1424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2025-08-25T13:55:00Z</dcterms:created>
  <dc:creator>Sanela Djura</dc:creator>
  <cp:lastModifiedBy>sdjura</cp:lastModifiedBy>
  <cp:lastPrinted>2019-09-12T12:52:00Z</cp:lastPrinted>
  <dcterms:modified xsi:type="dcterms:W3CDTF">2025-09-16T10:25:53Z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9EC0FBFA62D948EB920A4F97DF72DAFE_13</vt:lpwstr>
  </property>
</Properties>
</file>